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8" w:rsidRDefault="00DA1278" w:rsidP="00DA127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СТРУКТУРА НА ОБЩИНА ВЪРБИЦА-66 щатни бройки</w:t>
      </w:r>
    </w:p>
    <w:p w:rsidR="00DA1278" w:rsidRDefault="00DA1278" w:rsidP="00DA1278">
      <w:pPr>
        <w:jc w:val="center"/>
        <w:rPr>
          <w:b/>
          <w:sz w:val="28"/>
          <w:szCs w:val="28"/>
          <w:lang w:val="bg-BG"/>
        </w:rPr>
      </w:pPr>
      <w:r w:rsidRPr="009B0F52">
        <w:pict>
          <v:oval id="_x0000_s1026" style="position:absolute;left:0;text-align:left;margin-left:426.65pt;margin-top:19.25pt;width:144.95pt;height:49.2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b/>
                      <w:sz w:val="48"/>
                      <w:szCs w:val="48"/>
                      <w:lang w:val="bg-BG"/>
                    </w:rPr>
                    <w:t>КМЕТ</w:t>
                  </w:r>
                </w:p>
              </w:txbxContent>
            </v:textbox>
          </v:oval>
        </w:pict>
      </w:r>
      <w:r w:rsidRPr="009B0F52">
        <w:pict>
          <v:oval id="_x0000_s1027" style="position:absolute;left:0;text-align:left;margin-left:178.7pt;margin-top:14pt;width:153.3pt;height:30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КМЕТОВЕ НА  КМЕТСТВА-14</w:t>
                  </w:r>
                </w:p>
              </w:txbxContent>
            </v:textbox>
          </v:oval>
        </w:pict>
      </w:r>
      <w:r w:rsidRPr="009B0F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5.75pt;margin-top:19.25pt;width:90.9pt;height:24.75pt;flip:x y;z-index:251662336" o:connectortype="straight">
            <v:stroke endarrow="block"/>
          </v:shape>
        </w:pict>
      </w:r>
      <w:r w:rsidRPr="009B0F52">
        <w:pict>
          <v:shape id="_x0000_s1029" type="#_x0000_t32" style="position:absolute;left:0;text-align:left;margin-left:498.55pt;margin-top:68.1pt;width:.75pt;height:64.05pt;flip:x;z-index:251663360" o:connectortype="straight">
            <v:stroke endarrow="block"/>
          </v:shape>
        </w:pict>
      </w:r>
      <w:r w:rsidRPr="009B0F52">
        <w:pict>
          <v:shape id="_x0000_s1030" type="#_x0000_t32" style="position:absolute;left:0;text-align:left;margin-left:415.3pt;margin-top:68.1pt;width:50.25pt;height:32.55pt;flip:x;z-index:251664384" o:connectortype="straight">
            <v:stroke endarrow="block"/>
          </v:shape>
        </w:pict>
      </w:r>
      <w:r w:rsidRPr="009B0F52">
        <w:pict>
          <v:shape id="_x0000_s1031" type="#_x0000_t32" style="position:absolute;left:0;text-align:left;margin-left:533.8pt;margin-top:68.1pt;width:63.75pt;height:36.6pt;z-index:251665408" o:connectortype="straight">
            <v:stroke endarrow="block"/>
          </v:shape>
        </w:pict>
      </w:r>
      <w:r w:rsidRPr="009B0F52">
        <w:pict>
          <v:oval id="_x0000_s1032" style="position:absolute;left:0;text-align:left;margin-left:216.25pt;margin-top:60.9pt;width:153.3pt;height:28.5pt;flip:y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КМЕТСКИ НАМЕСТНИК-1</w:t>
                  </w:r>
                </w:p>
              </w:txbxContent>
            </v:textbox>
          </v:oval>
        </w:pict>
      </w:r>
      <w:r w:rsidRPr="009B0F52">
        <w:pict>
          <v:shape id="_x0000_s1033" type="#_x0000_t32" style="position:absolute;left:0;text-align:left;margin-left:369.55pt;margin-top:60.9pt;width:69pt;height:12.75pt;flip:x;z-index:251667456" o:connectortype="straight">
            <v:stroke endarrow="block"/>
          </v:shape>
        </w:pict>
      </w:r>
    </w:p>
    <w:p w:rsidR="00DA1278" w:rsidRDefault="00DA1278" w:rsidP="00DA1278">
      <w:pPr>
        <w:rPr>
          <w:lang w:val="bg-BG"/>
        </w:rPr>
      </w:pPr>
    </w:p>
    <w:p w:rsidR="00DA1278" w:rsidRDefault="00DA1278" w:rsidP="00DA1278">
      <w:pPr>
        <w:rPr>
          <w:b/>
          <w:lang w:val="bg-BG"/>
        </w:rPr>
      </w:pPr>
    </w:p>
    <w:p w:rsidR="00DA1278" w:rsidRDefault="00DA1278" w:rsidP="00DA1278">
      <w:pPr>
        <w:rPr>
          <w:b/>
          <w:lang w:val="bg-BG"/>
        </w:rPr>
      </w:pPr>
      <w:r w:rsidRPr="009B0F52">
        <w:pict>
          <v:oval id="_x0000_s1036" style="position:absolute;margin-left:601.9pt;margin-top:24.15pt;width:115.9pt;height:32.7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DA1278" w:rsidRDefault="00DA1278" w:rsidP="00DA1278">
                  <w:pPr>
                    <w:jc w:val="center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ЗАМ.КМЕТ</w:t>
                  </w:r>
                </w:p>
              </w:txbxContent>
            </v:textbox>
          </v:oval>
        </w:pict>
      </w:r>
      <w:r w:rsidRPr="009B0F52">
        <w:pict>
          <v:oval id="_x0000_s1037" style="position:absolute;margin-left:585.65pt;margin-top:24.5pt;width:115.9pt;height:32.7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DA1278" w:rsidRPr="009E7596" w:rsidRDefault="00DA1278" w:rsidP="00DA1278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9E7596">
                    <w:rPr>
                      <w:b/>
                      <w:sz w:val="28"/>
                      <w:szCs w:val="28"/>
                      <w:lang w:val="bg-BG"/>
                    </w:rPr>
                    <w:t>ЗАМ.КМЕТ</w:t>
                  </w:r>
                </w:p>
              </w:txbxContent>
            </v:textbox>
          </v:oval>
        </w:pict>
      </w:r>
      <w:r w:rsidRPr="009B0F52">
        <w:pict>
          <v:oval id="_x0000_s1035" style="position:absolute;margin-left:326.6pt;margin-top:14.45pt;width:111.95pt;height:32.7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DA1278" w:rsidRPr="009E7596" w:rsidRDefault="00DA1278" w:rsidP="00DA1278">
                  <w:pPr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9E7596">
                    <w:rPr>
                      <w:b/>
                      <w:sz w:val="28"/>
                      <w:szCs w:val="28"/>
                      <w:lang w:val="bg-BG"/>
                    </w:rPr>
                    <w:t>ЗАМ.КМЕ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>ТШ</w:t>
                  </w:r>
                  <w:r w:rsidRPr="009E7596">
                    <w:rPr>
                      <w:b/>
                      <w:sz w:val="28"/>
                      <w:szCs w:val="28"/>
                      <w:lang w:val="bg-BG"/>
                    </w:rPr>
                    <w:t>Т</w:t>
                  </w:r>
                </w:p>
              </w:txbxContent>
            </v:textbox>
          </v:oval>
        </w:pict>
      </w:r>
      <w:r w:rsidRPr="009B0F52">
        <w:pict>
          <v:oval id="_x0000_s1034" style="position:absolute;margin-left:308.8pt;margin-top:14.45pt;width:111.35pt;height:32.7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DA1278" w:rsidRDefault="00DA1278" w:rsidP="00DA1278">
                  <w:pPr>
                    <w:jc w:val="center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ЗАМ.КМЕТ</w:t>
                  </w:r>
                </w:p>
              </w:txbxContent>
            </v:textbox>
          </v:oval>
        </w:pict>
      </w:r>
      <w:r>
        <w:rPr>
          <w:b/>
          <w:lang w:val="bg-BG"/>
        </w:rPr>
        <w:t xml:space="preserve">    АБР</w:t>
      </w:r>
      <w:r>
        <w:rPr>
          <w:b/>
        </w:rPr>
        <w:t>E</w:t>
      </w:r>
      <w:r>
        <w:rPr>
          <w:b/>
          <w:lang w:val="bg-BG"/>
        </w:rPr>
        <w:t>ВИАТУРА: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shape id="_x0000_s1038" type="#_x0000_t32" style="position:absolute;left:0;text-align:left;margin-left:405.8pt;margin-top:21.75pt;width:38.6pt;height:26.5pt;z-index:251672576" o:connectortype="straight">
            <v:stroke endarrow="block"/>
          </v:shape>
        </w:pict>
      </w:r>
      <w:r w:rsidRPr="009B0F52">
        <w:pict>
          <v:shape id="_x0000_s1039" type="#_x0000_t32" style="position:absolute;left:0;text-align:left;margin-left:361.3pt;margin-top:21.75pt;width:0;height:68.5pt;z-index:251673600" o:connectortype="straight">
            <v:stroke endarrow="block"/>
          </v:shape>
        </w:pict>
      </w:r>
      <w:r>
        <w:rPr>
          <w:b/>
        </w:rPr>
        <w:t>1</w:t>
      </w:r>
      <w:r>
        <w:rPr>
          <w:b/>
          <w:lang w:val="bg-BG"/>
        </w:rPr>
        <w:t>.АПО и ФД</w:t>
      </w:r>
      <w:r>
        <w:rPr>
          <w:lang w:val="bg-BG"/>
        </w:rPr>
        <w:t>-административно-правно,</w:t>
      </w:r>
    </w:p>
    <w:p w:rsidR="00DA1278" w:rsidRDefault="00DA1278" w:rsidP="00DA1278">
      <w:pPr>
        <w:rPr>
          <w:lang w:val="bg-BG"/>
        </w:rPr>
      </w:pPr>
      <w:r w:rsidRPr="009B0F52">
        <w:pict>
          <v:oval id="_x0000_s1043" style="position:absolute;margin-left:444.4pt;margin-top:1.1pt;width:114pt;height:53.5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DA1278" w:rsidRPr="009E7596" w:rsidRDefault="00DA1278" w:rsidP="00DA1278">
                  <w:pPr>
                    <w:jc w:val="center"/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9E7596">
                    <w:rPr>
                      <w:b/>
                      <w:sz w:val="24"/>
                      <w:szCs w:val="24"/>
                      <w:lang w:val="bg-BG"/>
                    </w:rPr>
                    <w:t>СЕКРЕТАР НА ОБЩИНА</w:t>
                  </w:r>
                </w:p>
              </w:txbxContent>
            </v:textbox>
          </v:oval>
        </w:pict>
      </w:r>
      <w:r w:rsidRPr="009B0F52">
        <w:pict>
          <v:shape id="_x0000_s1040" type="#_x0000_t32" style="position:absolute;margin-left:558.4pt;margin-top:1.1pt;width:35.4pt;height:21.75pt;flip:x;z-index:251674624" o:connectortype="straight">
            <v:stroke endarrow="block"/>
          </v:shape>
        </w:pict>
      </w:r>
      <w:r w:rsidRPr="009B0F52">
        <w:pict>
          <v:shape id="_x0000_s1041" type="#_x0000_t32" style="position:absolute;margin-left:644.05pt;margin-top:6.4pt;width:0;height:59.95pt;z-index:251675648" o:connectortype="straight">
            <v:stroke endarrow="block"/>
          </v:shape>
        </w:pict>
      </w:r>
      <w:r w:rsidRPr="009B0F52">
        <w:pict>
          <v:oval id="_x0000_s1042" style="position:absolute;margin-left:486.75pt;margin-top:6.4pt;width:3.55pt;height:31.5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2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СЕКРЕТАР НА ОБЩИНА</w:t>
                  </w:r>
                </w:p>
              </w:txbxContent>
            </v:textbox>
          </v:oval>
        </w:pict>
      </w:r>
      <w:r>
        <w:rPr>
          <w:lang w:val="bg-BG"/>
        </w:rPr>
        <w:t>обслужване</w:t>
      </w:r>
      <w:r>
        <w:t xml:space="preserve"> </w:t>
      </w:r>
      <w:r>
        <w:rPr>
          <w:lang w:val="bg-BG"/>
        </w:rPr>
        <w:t>и финансова дейност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shape id="_x0000_s1044" type="#_x0000_t32" style="position:absolute;left:0;text-align:left;margin-left:499.3pt;margin-top:21.4pt;width:0;height:19.5pt;z-index:251678720" o:connectortype="straight">
            <v:stroke endarrow="block"/>
          </v:shape>
        </w:pict>
      </w:r>
      <w:r>
        <w:rPr>
          <w:b/>
          <w:lang w:val="bg-BG"/>
        </w:rPr>
        <w:t>2. ГР и АПО</w:t>
      </w:r>
      <w:r>
        <w:rPr>
          <w:lang w:val="bg-BG"/>
        </w:rPr>
        <w:t xml:space="preserve">-гражданска регистрация и </w:t>
      </w:r>
      <w:proofErr w:type="spellStart"/>
      <w:r>
        <w:rPr>
          <w:lang w:val="bg-BG"/>
        </w:rPr>
        <w:t>администра</w:t>
      </w:r>
      <w:proofErr w:type="spellEnd"/>
      <w:r>
        <w:rPr>
          <w:lang w:val="bg-BG"/>
        </w:rPr>
        <w:t>-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shape id="_x0000_s1045" type="#_x0000_t32" style="position:absolute;left:0;text-align:left;margin-left:533.8pt;margin-top:15.45pt;width:74.25pt;height:27.05pt;z-index:251679744" o:connectortype="straight">
            <v:stroke endarrow="block"/>
          </v:shape>
        </w:pict>
      </w:r>
      <w:r w:rsidRPr="009B0F52">
        <w:pict>
          <v:shape id="_x0000_s1046" type="#_x0000_t32" style="position:absolute;left:0;text-align:left;margin-left:398.75pt;margin-top:15.45pt;width:74.3pt;height:27.05pt;flip:x;z-index:251680768" o:connectortype="straight">
            <v:stroke endarrow="block"/>
          </v:shape>
        </w:pict>
      </w:r>
      <w:r w:rsidRPr="009B0F52">
        <w:pict>
          <v:shape id="_x0000_s1047" type="#_x0000_t32" style="position:absolute;left:0;text-align:left;margin-left:361.3pt;margin-top:13.95pt;width:282.75pt;height:1.5pt;z-index:251681792" o:connectortype="straight"/>
        </w:pict>
      </w:r>
      <w:proofErr w:type="spellStart"/>
      <w:r>
        <w:rPr>
          <w:lang w:val="bg-BG"/>
        </w:rPr>
        <w:t>тивно</w:t>
      </w:r>
      <w:proofErr w:type="spellEnd"/>
      <w:r>
        <w:rPr>
          <w:lang w:val="bg-BG"/>
        </w:rPr>
        <w:t xml:space="preserve"> -  правно обслужване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rect id="_x0000_s1048" style="position:absolute;left:0;text-align:left;margin-left:276.55pt;margin-top:17.05pt;width:176.8pt;height:42.0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8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ОБЩА АДМИНИСТРАЦИЯ</w:t>
                  </w:r>
                </w:p>
              </w:txbxContent>
            </v:textbox>
          </v:rect>
        </w:pict>
      </w:r>
      <w:r w:rsidRPr="009B0F52">
        <w:pict>
          <v:rect id="_x0000_s1049" style="position:absolute;left:0;text-align:left;margin-left:558.4pt;margin-top:17.05pt;width:182.4pt;height:42.05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9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СПЕЦИАЛИЗИРАНА   АДМИНИСТРАЦИЯ</w:t>
                  </w:r>
                </w:p>
              </w:txbxContent>
            </v:textbox>
          </v:rect>
        </w:pict>
      </w:r>
      <w:r w:rsidRPr="009B0F52">
        <w:pict>
          <v:rect id="_x0000_s1050" style="position:absolute;left:0;text-align:left;margin-left:275.8pt;margin-top:17.05pt;width:176.8pt;height:42.05pt;z-index:2516848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0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>ОБЩА АДМИНИСТРАЦИЯ</w:t>
                  </w:r>
                </w:p>
              </w:txbxContent>
            </v:textbox>
          </v:rect>
        </w:pict>
      </w:r>
      <w:r w:rsidRPr="009B0F52">
        <w:pict>
          <v:rect id="_x0000_s1051" style="position:absolute;left:0;text-align:left;margin-left:558.4pt;margin-top:17.05pt;width:182.4pt;height:42.05pt;z-index:251685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1">
              <w:txbxContent>
                <w:p w:rsidR="00DA1278" w:rsidRPr="009E7596" w:rsidRDefault="00DA1278" w:rsidP="00DA1278">
                  <w:pPr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9E7596">
                    <w:rPr>
                      <w:b/>
                      <w:sz w:val="28"/>
                      <w:szCs w:val="28"/>
                      <w:lang w:val="bg-BG"/>
                    </w:rPr>
                    <w:t>СПЕЦИАЛИЗИРАНА АДМИНИСТРАЦИЯ</w:t>
                  </w:r>
                </w:p>
              </w:txbxContent>
            </v:textbox>
          </v:rect>
        </w:pict>
      </w:r>
      <w:r>
        <w:rPr>
          <w:b/>
          <w:lang w:val="bg-BG"/>
        </w:rPr>
        <w:t xml:space="preserve">3. ФД </w:t>
      </w:r>
      <w:r>
        <w:rPr>
          <w:lang w:val="bg-BG"/>
        </w:rPr>
        <w:t>–финансова дейност</w:t>
      </w:r>
    </w:p>
    <w:p w:rsidR="00DA1278" w:rsidRDefault="00DA1278" w:rsidP="00DA1278">
      <w:pPr>
        <w:ind w:left="-993" w:firstLine="709"/>
        <w:rPr>
          <w:lang w:val="bg-BG"/>
        </w:rPr>
      </w:pPr>
      <w:r>
        <w:rPr>
          <w:b/>
          <w:lang w:val="bg-BG"/>
        </w:rPr>
        <w:t>4.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b/>
          <w:lang w:val="bg-BG"/>
        </w:rPr>
        <w:t>6.РРХДИП</w:t>
      </w:r>
      <w:r>
        <w:rPr>
          <w:lang w:val="bg-BG"/>
        </w:rPr>
        <w:t>-регионално развитие,хуманитарни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shape id="_x0000_s1052" type="#_x0000_t32" style="position:absolute;left:0;text-align:left;margin-left:361.3pt;margin-top:8.25pt;width:0;height:35.35pt;z-index:251686912" o:connectortype="straight">
            <v:stroke endarrow="block"/>
          </v:shape>
        </w:pict>
      </w:r>
      <w:r w:rsidRPr="009B0F52">
        <w:pict>
          <v:shape id="_x0000_s1053" type="#_x0000_t32" style="position:absolute;left:0;text-align:left;margin-left:639.45pt;margin-top:8.25pt;width:0;height:35.35pt;z-index:251687936" o:connectortype="straight">
            <v:stroke endarrow="block"/>
          </v:shape>
        </w:pict>
      </w:r>
      <w:r>
        <w:rPr>
          <w:lang w:val="bg-BG"/>
        </w:rPr>
        <w:t>дейности и инвестиционни програми</w:t>
      </w:r>
    </w:p>
    <w:p w:rsidR="00DA1278" w:rsidRDefault="00DA1278" w:rsidP="00DA1278">
      <w:pPr>
        <w:tabs>
          <w:tab w:val="left" w:pos="5250"/>
        </w:tabs>
        <w:ind w:left="-993" w:firstLine="709"/>
        <w:rPr>
          <w:lang w:val="bg-BG"/>
        </w:rPr>
      </w:pPr>
      <w:r w:rsidRPr="009B0F52">
        <w:pict>
          <v:oval id="_x0000_s1054" style="position:absolute;left:0;text-align:left;margin-left:580.05pt;margin-top:18.15pt;width:125.7pt;height:39.25pt;z-index:251688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4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ДИРЕКЦИЯ”РРХДИП”-30щ.:  Директор-1</w:t>
                  </w:r>
                </w:p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Директор</w:t>
                  </w:r>
                </w:p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</w:p>
              </w:txbxContent>
            </v:textbox>
          </v:oval>
        </w:pict>
      </w:r>
      <w:r w:rsidRPr="009B0F52">
        <w:pict>
          <v:oval id="_x0000_s1055" style="position:absolute;left:0;text-align:left;margin-left:308.8pt;margin-top:18.15pt;width:129.75pt;height:39.2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5">
              <w:txbxContent>
                <w:p w:rsidR="00DA1278" w:rsidRDefault="00DA1278" w:rsidP="00DA1278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ДИРЕКЦИЯ”АПО  и ФД”-17щ.: Директор-1</w:t>
                  </w:r>
                </w:p>
              </w:txbxContent>
            </v:textbox>
          </v:oval>
        </w:pict>
      </w:r>
      <w:r>
        <w:rPr>
          <w:b/>
          <w:lang w:val="bg-BG"/>
        </w:rPr>
        <w:t>5. ОЗСП</w:t>
      </w:r>
      <w:r>
        <w:rPr>
          <w:lang w:val="bg-BG"/>
        </w:rPr>
        <w:t>-образование ,здравеопазване и</w:t>
      </w:r>
      <w:r>
        <w:rPr>
          <w:lang w:val="bg-BG"/>
        </w:rPr>
        <w:tab/>
      </w:r>
    </w:p>
    <w:p w:rsidR="00DA1278" w:rsidRDefault="00DA1278" w:rsidP="00DA1278">
      <w:pPr>
        <w:ind w:left="-993" w:firstLine="709"/>
        <w:rPr>
          <w:lang w:val="bg-BG"/>
        </w:rPr>
      </w:pPr>
      <w:r>
        <w:rPr>
          <w:lang w:val="bg-BG"/>
        </w:rPr>
        <w:t>социална политика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shape id="_x0000_s1056" type="#_x0000_t32" style="position:absolute;left:0;text-align:left;margin-left:639.45pt;margin-top:6.55pt;width:56.5pt;height:37.35pt;z-index:251691008" o:connectortype="straight">
            <v:stroke endarrow="block"/>
          </v:shape>
        </w:pict>
      </w:r>
      <w:r w:rsidRPr="009B0F52">
        <w:pict>
          <v:shape id="_x0000_s1057" type="#_x0000_t32" style="position:absolute;left:0;text-align:left;margin-left:585.65pt;margin-top:6.55pt;width:53.8pt;height:37.35pt;flip:x;z-index:251692032" o:connectortype="straight">
            <v:stroke endarrow="block"/>
          </v:shape>
        </w:pict>
      </w:r>
      <w:r w:rsidRPr="009B0F52">
        <w:pict>
          <v:shape id="_x0000_s1058" type="#_x0000_t32" style="position:absolute;left:0;text-align:left;margin-left:369.55pt;margin-top:6.55pt;width:57.1pt;height:37.35pt;z-index:251693056" o:connectortype="straight">
            <v:stroke endarrow="block"/>
          </v:shape>
        </w:pict>
      </w:r>
      <w:r w:rsidRPr="009B0F52">
        <w:pict>
          <v:shape id="_x0000_s1059" type="#_x0000_t32" style="position:absolute;left:0;text-align:left;margin-left:319.3pt;margin-top:6.55pt;width:50.25pt;height:37.35pt;flip:x;z-index:251694080" o:connectortype="straight">
            <v:stroke endarrow="block"/>
          </v:shape>
        </w:pict>
      </w:r>
      <w:r>
        <w:rPr>
          <w:b/>
          <w:lang w:val="bg-BG"/>
        </w:rPr>
        <w:t>6.ТСУ и ИП</w:t>
      </w:r>
      <w:r>
        <w:rPr>
          <w:lang w:val="bg-BG"/>
        </w:rPr>
        <w:t>-териториално-селищно</w:t>
      </w:r>
    </w:p>
    <w:p w:rsidR="00DA1278" w:rsidRDefault="00DA1278" w:rsidP="00DA1278">
      <w:pPr>
        <w:ind w:left="-993" w:firstLine="709"/>
        <w:rPr>
          <w:lang w:val="bg-BG"/>
        </w:rPr>
      </w:pPr>
      <w:r w:rsidRPr="009B0F52">
        <w:pict>
          <v:rect id="_x0000_s1060" style="position:absolute;left:0;text-align:left;margin-left:380.85pt;margin-top:18.45pt;width:109.45pt;height:24.4pt;z-index:251695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0">
              <w:txbxContent>
                <w:p w:rsidR="00DA1278" w:rsidRDefault="00DA1278" w:rsidP="00DA1278">
                  <w:pPr>
                    <w:jc w:val="center"/>
                    <w:rPr>
                      <w:b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ОТДЕЛ”ФД</w:t>
                  </w:r>
                  <w:r>
                    <w:rPr>
                      <w:b/>
                      <w:lang w:val="bg-BG"/>
                    </w:rPr>
                    <w:t>”-8</w:t>
                  </w:r>
                </w:p>
              </w:txbxContent>
            </v:textbox>
          </v:rect>
        </w:pict>
      </w:r>
      <w:r w:rsidRPr="009B0F52">
        <w:pict>
          <v:rect id="_x0000_s1061" style="position:absolute;left:0;text-align:left;margin-left:649.15pt;margin-top:18.45pt;width:105.75pt;height:22.8pt;z-index:251696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1">
              <w:txbxContent>
                <w:p w:rsidR="00DA1278" w:rsidRDefault="00DA1278" w:rsidP="00DA12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ОТДЕЛ”ТСУ и ИП”-20</w:t>
                  </w:r>
                </w:p>
              </w:txbxContent>
            </v:textbox>
          </v:rect>
        </w:pict>
      </w:r>
      <w:r w:rsidRPr="009B0F52">
        <w:pict>
          <v:rect id="_x0000_s1062" style="position:absolute;left:0;text-align:left;margin-left:533.8pt;margin-top:18.45pt;width:105.65pt;height:24.4pt;z-index:2516971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2">
              <w:txbxContent>
                <w:p w:rsidR="00DA1278" w:rsidRDefault="00DA1278" w:rsidP="00DA1278">
                  <w:pPr>
                    <w:jc w:val="center"/>
                    <w:rPr>
                      <w:b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ОТДЕЛ”ОЗСП</w:t>
                  </w:r>
                  <w:r>
                    <w:rPr>
                      <w:b/>
                      <w:lang w:val="bg-BG"/>
                    </w:rPr>
                    <w:t>”-9</w:t>
                  </w:r>
                </w:p>
              </w:txbxContent>
            </v:textbox>
          </v:rect>
        </w:pict>
      </w:r>
      <w:r w:rsidRPr="009B0F52">
        <w:pict>
          <v:rect id="_x0000_s1063" style="position:absolute;left:0;text-align:left;margin-left:264.65pt;margin-top:18.45pt;width:104.9pt;height:24.4pt;z-index:2516981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3">
              <w:txbxContent>
                <w:p w:rsidR="00DA1278" w:rsidRDefault="00DA1278" w:rsidP="00DA1278">
                  <w:pPr>
                    <w:jc w:val="center"/>
                    <w:rPr>
                      <w:b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 xml:space="preserve">ОТДЕЛ”ГР и АПО </w:t>
                  </w:r>
                  <w:r>
                    <w:rPr>
                      <w:b/>
                      <w:lang w:val="bg-BG"/>
                    </w:rPr>
                    <w:t>”-8</w:t>
                  </w:r>
                </w:p>
              </w:txbxContent>
            </v:textbox>
          </v:rect>
        </w:pict>
      </w:r>
      <w:r>
        <w:rPr>
          <w:lang w:val="bg-BG"/>
        </w:rPr>
        <w:t xml:space="preserve"> устройство  и инвестиционни   програми</w:t>
      </w:r>
    </w:p>
    <w:p w:rsidR="00DA1278" w:rsidRDefault="00DA1278" w:rsidP="00DA1278">
      <w:pPr>
        <w:spacing w:after="120"/>
        <w:ind w:left="-993" w:firstLine="709"/>
        <w:rPr>
          <w:b/>
          <w:lang w:val="bg-BG"/>
        </w:rPr>
      </w:pPr>
    </w:p>
    <w:p w:rsidR="002879DA" w:rsidRDefault="00DA1278" w:rsidP="00DA1278">
      <w:pPr>
        <w:ind w:left="-993" w:firstLine="709"/>
      </w:pPr>
      <w:r>
        <w:rPr>
          <w:b/>
          <w:lang w:val="bg-BG"/>
        </w:rPr>
        <w:t xml:space="preserve">Приета с Решение №6 от Протокол №33 от 31.03.2022г. на Общински съвет </w:t>
      </w:r>
      <w:r>
        <w:rPr>
          <w:lang w:val="bg-BG"/>
        </w:rPr>
        <w:t>–</w:t>
      </w:r>
      <w:r>
        <w:rPr>
          <w:b/>
          <w:lang w:val="bg-BG"/>
        </w:rPr>
        <w:t>гр.Върбица</w:t>
      </w:r>
      <w:r>
        <w:rPr>
          <w:lang w:val="bg-BG"/>
        </w:rPr>
        <w:t xml:space="preserve"> </w:t>
      </w:r>
    </w:p>
    <w:sectPr w:rsidR="002879DA" w:rsidSect="00DA1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278"/>
    <w:rsid w:val="002879DA"/>
    <w:rsid w:val="00C620F2"/>
    <w:rsid w:val="00DA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44"/>
        <o:r id="V:Rule4" type="connector" idref="#_x0000_s1029"/>
        <o:r id="V:Rule5" type="connector" idref="#_x0000_s1058"/>
        <o:r id="V:Rule6" type="connector" idref="#_x0000_s1031"/>
        <o:r id="V:Rule7" type="connector" idref="#_x0000_s1046"/>
        <o:r id="V:Rule8" type="connector" idref="#_x0000_s1039"/>
        <o:r id="V:Rule9" type="connector" idref="#_x0000_s1040"/>
        <o:r id="V:Rule10" type="connector" idref="#_x0000_s1057"/>
        <o:r id="V:Rule11" type="connector" idref="#_x0000_s1052"/>
        <o:r id="V:Rule12" type="connector" idref="#_x0000_s1047"/>
        <o:r id="V:Rule13" type="connector" idref="#_x0000_s1056"/>
        <o:r id="V:Rule14" type="connector" idref="#_x0000_s1038"/>
        <o:r id="V:Rule15" type="connector" idref="#_x0000_s1053"/>
        <o:r id="V:Rule16" type="connector" idref="#_x0000_s1045"/>
        <o:r id="V:Rule17" type="connector" idref="#_x0000_s1059"/>
        <o:r id="V:Rule18" type="connector" idref="#_x0000_s1041"/>
        <o:r id="V:Rule1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2022-12-14T11:42:00Z</dcterms:created>
  <dcterms:modified xsi:type="dcterms:W3CDTF">2022-12-14T11:45:00Z</dcterms:modified>
</cp:coreProperties>
</file>